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A1E8F">
      <w:pPr>
        <w:pStyle w:val="2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行业标准征求意见稿意见回函单</w:t>
      </w:r>
    </w:p>
    <w:p w14:paraId="00E30183"/>
    <w:tbl>
      <w:tblPr>
        <w:tblStyle w:val="5"/>
        <w:tblW w:w="9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100"/>
      </w:tblGrid>
      <w:tr w14:paraId="6EB3D436">
        <w:trPr>
          <w:trHeight w:val="371" w:hRule="atLeast"/>
        </w:trPr>
        <w:tc>
          <w:tcPr>
            <w:tcW w:w="1548" w:type="dxa"/>
          </w:tcPr>
          <w:p w14:paraId="1FBD9C7D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标准名称：</w:t>
            </w:r>
          </w:p>
        </w:tc>
        <w:tc>
          <w:tcPr>
            <w:tcW w:w="8100" w:type="dxa"/>
          </w:tcPr>
          <w:p w14:paraId="48292D18">
            <w:pPr>
              <w:snapToGrid w:val="0"/>
              <w:spacing w:line="360" w:lineRule="auto"/>
              <w:rPr>
                <w:rFonts w:ascii="仿宋_GB2312" w:hAnsi="宋体" w:eastAsia="仿宋_GB2312"/>
                <w:b/>
                <w:spacing w:val="2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仿宋_GB2312" w:eastAsia="仿宋_GB2312"/>
                <w:sz w:val="24"/>
              </w:rPr>
              <w:t>《高速卷绕头》</w:t>
            </w:r>
          </w:p>
        </w:tc>
      </w:tr>
      <w:tr w14:paraId="65A65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03E0FFBA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起草单位：</w:t>
            </w:r>
          </w:p>
        </w:tc>
        <w:tc>
          <w:tcPr>
            <w:tcW w:w="8100" w:type="dxa"/>
          </w:tcPr>
          <w:p w14:paraId="69BF2975">
            <w:pPr>
              <w:snapToGrid w:val="0"/>
              <w:spacing w:before="100" w:beforeAutospacing="1" w:after="100" w:afterAutospacing="1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89B5AAA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对本标准征求意见稿的总体评价：</w:t>
      </w:r>
    </w:p>
    <w:tbl>
      <w:tblPr>
        <w:tblStyle w:val="5"/>
        <w:tblW w:w="9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120"/>
        <w:gridCol w:w="2700"/>
      </w:tblGrid>
      <w:tr w14:paraId="3A06F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3AF207C5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7220EC8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赞成</w:t>
            </w:r>
          </w:p>
        </w:tc>
        <w:tc>
          <w:tcPr>
            <w:tcW w:w="2700" w:type="dxa"/>
          </w:tcPr>
          <w:p w14:paraId="741DE5D4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3E596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3809952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62AAC796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赞成，但有建议或意见</w:t>
            </w:r>
            <w:bookmarkStart w:id="0" w:name="_Hlt4314226"/>
            <w:bookmarkEnd w:id="0"/>
          </w:p>
        </w:tc>
        <w:tc>
          <w:tcPr>
            <w:tcW w:w="2700" w:type="dxa"/>
          </w:tcPr>
          <w:p w14:paraId="4CB7B2F6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35CB5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081DC6F8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7966D562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不赞成，如采纳建议或意见改为赞成</w:t>
            </w:r>
          </w:p>
        </w:tc>
        <w:tc>
          <w:tcPr>
            <w:tcW w:w="2700" w:type="dxa"/>
          </w:tcPr>
          <w:p w14:paraId="791500C4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2CA90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559F2FF5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56FFBDFE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不赞成（须附理由）</w:t>
            </w:r>
          </w:p>
        </w:tc>
        <w:tc>
          <w:tcPr>
            <w:tcW w:w="2700" w:type="dxa"/>
          </w:tcPr>
          <w:p w14:paraId="2C289A02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6A6B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6B3D8595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323A95D2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弃权</w:t>
            </w:r>
          </w:p>
        </w:tc>
        <w:tc>
          <w:tcPr>
            <w:tcW w:w="2700" w:type="dxa"/>
          </w:tcPr>
          <w:p w14:paraId="0C927A53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</w:tbl>
    <w:p w14:paraId="38D7044A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建议或意见及理由如下（幅面不够可另附页）：</w:t>
      </w:r>
    </w:p>
    <w:tbl>
      <w:tblPr>
        <w:tblStyle w:val="5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360"/>
        <w:gridCol w:w="3510"/>
        <w:gridCol w:w="3510"/>
      </w:tblGrid>
      <w:tr w14:paraId="2798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2BCC56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800" w:type="dxa"/>
          </w:tcPr>
          <w:p w14:paraId="592757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标准章节编号</w:t>
            </w:r>
          </w:p>
        </w:tc>
        <w:tc>
          <w:tcPr>
            <w:tcW w:w="7380" w:type="dxa"/>
            <w:gridSpan w:val="3"/>
          </w:tcPr>
          <w:p w14:paraId="5543D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见 内 容</w:t>
            </w:r>
          </w:p>
        </w:tc>
      </w:tr>
      <w:tr w14:paraId="2DD6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4" w:hRule="atLeast"/>
        </w:trPr>
        <w:tc>
          <w:tcPr>
            <w:tcW w:w="828" w:type="dxa"/>
          </w:tcPr>
          <w:p w14:paraId="12DBA6BC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9830C6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380" w:type="dxa"/>
            <w:gridSpan w:val="3"/>
          </w:tcPr>
          <w:p w14:paraId="5C93D16D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16A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5"/>
          </w:tcPr>
          <w:p w14:paraId="0E07589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ADDFE1B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提出单位：                                                    （单位公章）</w:t>
            </w:r>
          </w:p>
        </w:tc>
      </w:tr>
      <w:tr w14:paraId="55B88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</w:tcPr>
          <w:p w14:paraId="21FC66C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址：</w:t>
            </w:r>
          </w:p>
        </w:tc>
        <w:tc>
          <w:tcPr>
            <w:tcW w:w="7020" w:type="dxa"/>
            <w:gridSpan w:val="2"/>
          </w:tcPr>
          <w:p w14:paraId="6AFF0D92">
            <w:pPr>
              <w:spacing w:line="360" w:lineRule="auto"/>
              <w:ind w:firstLine="3480" w:firstLineChars="1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邮编：</w:t>
            </w:r>
          </w:p>
        </w:tc>
      </w:tr>
      <w:tr w14:paraId="1140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</w:tcPr>
          <w:p w14:paraId="22F4317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承办人：</w:t>
            </w:r>
          </w:p>
        </w:tc>
        <w:tc>
          <w:tcPr>
            <w:tcW w:w="3510" w:type="dxa"/>
          </w:tcPr>
          <w:p w14:paraId="0D19CB2B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电话：</w:t>
            </w:r>
          </w:p>
        </w:tc>
        <w:tc>
          <w:tcPr>
            <w:tcW w:w="3510" w:type="dxa"/>
          </w:tcPr>
          <w:p w14:paraId="3193E18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</w:t>
            </w:r>
          </w:p>
        </w:tc>
      </w:tr>
    </w:tbl>
    <w:p w14:paraId="78A60938">
      <w:pPr>
        <w:ind w:right="480"/>
        <w:rPr>
          <w:rFonts w:ascii="仿宋_GB2312" w:eastAsia="仿宋_GB2312"/>
          <w:sz w:val="24"/>
        </w:rPr>
      </w:pPr>
    </w:p>
    <w:p w14:paraId="58843476"/>
    <w:sectPr>
      <w:pgSz w:w="11906" w:h="16838"/>
      <w:pgMar w:top="1247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B4"/>
    <w:rsid w:val="005F64B4"/>
    <w:rsid w:val="00661D92"/>
    <w:rsid w:val="00946440"/>
    <w:rsid w:val="228D10FE"/>
    <w:rsid w:val="2A62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1</Lines>
  <Paragraphs>1</Paragraphs>
  <TotalTime>0</TotalTime>
  <ScaleCrop>false</ScaleCrop>
  <LinksUpToDate>false</LinksUpToDate>
  <CharactersWithSpaces>206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2021-01-13T09:25:00Z</dcterms:created>
  <dc:creator>qi zhao</dc:creator>
  <cp:lastModifiedBy>叶贺</cp:lastModifiedBy>
  <dcterms:modified xsi:type="dcterms:W3CDTF">2025-08-27T01:42:00Z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eyJoZGlkIjoiMzEwNTM5NzYwMDRjMzkwZTVkZjY2ODkwMGIxNGU0OTUiLCJ1c2VySWQiOiIyNTM5NjA2NTcifQ==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8499AAC722DF42DE9B9EAE931311F10E_12</vt:lpwstr>
  </property>
</Properties>
</file>